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105715" w:rsidRDefault="00105715">
      <w:pPr>
        <w:spacing w:after="0"/>
        <w:ind w:left="849" w:right="475" w:firstLine="0"/>
        <w:jc w:val="center"/>
      </w:pPr>
    </w:p>
    <w:p w:rsidR="000465E4" w:rsidRPr="00105715" w:rsidRDefault="00105715">
      <w:pPr>
        <w:spacing w:after="0" w:line="240" w:lineRule="auto"/>
        <w:ind w:left="0" w:firstLine="0"/>
        <w:jc w:val="center"/>
        <w:rPr>
          <w:i/>
        </w:rPr>
      </w:pPr>
      <w:r w:rsidRPr="00105715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  <w:r w:rsidR="005C7AD4" w:rsidRPr="00105715">
        <w:rPr>
          <w:i/>
        </w:rPr>
        <w:t xml:space="preserve"> </w:t>
      </w:r>
    </w:p>
    <w:p w:rsidR="000465E4" w:rsidRDefault="000465E4" w:rsidP="00153227">
      <w:pPr>
        <w:spacing w:after="0" w:line="240" w:lineRule="auto"/>
        <w:ind w:left="0" w:firstLine="0"/>
        <w:jc w:val="left"/>
      </w:pPr>
    </w:p>
    <w:p w:rsidR="00601813" w:rsidRDefault="00601813" w:rsidP="00153227">
      <w:pPr>
        <w:spacing w:after="0" w:line="240" w:lineRule="auto"/>
        <w:ind w:left="0" w:firstLine="0"/>
        <w:jc w:val="left"/>
      </w:pPr>
    </w:p>
    <w:p w:rsidR="00601813" w:rsidRDefault="008C2183" w:rsidP="00153227">
      <w:pPr>
        <w:spacing w:after="0" w:line="240" w:lineRule="auto"/>
        <w:ind w:left="0" w:firstLine="0"/>
        <w:jc w:val="left"/>
      </w:pPr>
      <w:r w:rsidRPr="008C2183">
        <w:t>Смужки індикаторні для визначення глюкози в сечі (за кодом ДК 021:2015:33120000-7 - Системи реєстрації медичної інформації та дослідне обладнання)</w:t>
      </w:r>
    </w:p>
    <w:p w:rsidR="008C2183" w:rsidRDefault="008C2183" w:rsidP="00153227">
      <w:pPr>
        <w:spacing w:after="0" w:line="240" w:lineRule="auto"/>
        <w:ind w:left="0" w:firstLine="0"/>
        <w:jc w:val="left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601813">
        <w:t>ID:</w:t>
      </w:r>
      <w:r w:rsidR="00F95F68" w:rsidRPr="00F95F68">
        <w:t xml:space="preserve">    UA-2024-09-18-009764-a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F95F68">
        <w:t>1</w:t>
      </w:r>
      <w:r>
        <w:t xml:space="preserve"> найменування </w:t>
      </w:r>
    </w:p>
    <w:p w:rsidR="000465E4" w:rsidRDefault="005C7AD4">
      <w:r>
        <w:t xml:space="preserve">Визначено відповідно до очікуваної потреби </w:t>
      </w:r>
      <w:bookmarkStart w:id="0" w:name="_GoBack"/>
      <w:bookmarkEnd w:id="0"/>
      <w:r w:rsidR="00153227">
        <w:t>на 2024</w:t>
      </w:r>
      <w:r>
        <w:t xml:space="preserve"> р. </w:t>
      </w:r>
      <w:r>
        <w:rPr>
          <w:sz w:val="32"/>
        </w:rPr>
        <w:t xml:space="preserve"> </w:t>
      </w:r>
    </w:p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601813">
      <w:r>
        <w:t>1600</w:t>
      </w:r>
      <w:r w:rsidR="005C7AD4">
        <w:t>,00 грн. –</w:t>
      </w:r>
      <w:r w:rsidR="008E7A86">
        <w:t xml:space="preserve">  кошти НСЗУ</w:t>
      </w:r>
    </w:p>
    <w:p w:rsidR="000465E4" w:rsidRPr="008C2183" w:rsidRDefault="005C7AD4" w:rsidP="008C2183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601813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296"/>
        <w:gridCol w:w="2976"/>
        <w:gridCol w:w="1265"/>
        <w:gridCol w:w="1713"/>
      </w:tblGrid>
      <w:tr w:rsidR="00AE18F7" w:rsidTr="006D4BD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6D4BD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601813">
            <w:pPr>
              <w:ind w:left="15"/>
            </w:pPr>
            <w:r w:rsidRPr="00601813">
              <w:t>Тест-смужки для визначення наявності та оцінки рівня глюкози у сечі №100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813" w:rsidRDefault="00601813" w:rsidP="00601813">
            <w:pPr>
              <w:ind w:left="10" w:right="49"/>
            </w:pPr>
            <w:r>
              <w:t xml:space="preserve">Матеріал дослідження </w:t>
            </w:r>
            <w:r>
              <w:t>Сеча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глюкоза </w:t>
            </w:r>
            <w:r>
              <w:tab/>
              <w:t>Так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кальцій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креатинін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аскорбінова кислота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білірубін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</w:t>
            </w:r>
            <w:proofErr w:type="spellStart"/>
            <w:r>
              <w:t>кетон</w:t>
            </w:r>
            <w:proofErr w:type="spellEnd"/>
            <w:r>
              <w:t xml:space="preserve">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питома вага </w:t>
            </w:r>
            <w:r>
              <w:tab/>
              <w:t>Ні</w:t>
            </w:r>
          </w:p>
          <w:p w:rsidR="00601813" w:rsidRDefault="00601813" w:rsidP="00601813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кров </w:t>
            </w:r>
            <w:r>
              <w:tab/>
              <w:t>Ні</w:t>
            </w:r>
          </w:p>
          <w:p w:rsidR="00AE18F7" w:rsidRDefault="00601813" w:rsidP="00601813">
            <w:pPr>
              <w:ind w:left="10" w:right="49"/>
            </w:pPr>
            <w:proofErr w:type="spellStart"/>
            <w:r>
              <w:lastRenderedPageBreak/>
              <w:t>Аналіт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</w:t>
            </w:r>
            <w:r>
              <w:tab/>
              <w:t>Ні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1813">
            <w:pPr>
              <w:jc w:val="center"/>
            </w:pPr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01813" w:rsidP="006D4BD9">
            <w:r>
              <w:t>100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05715"/>
    <w:rsid w:val="00153227"/>
    <w:rsid w:val="002E759F"/>
    <w:rsid w:val="002F65FB"/>
    <w:rsid w:val="003B0CF5"/>
    <w:rsid w:val="005C7AD4"/>
    <w:rsid w:val="00601813"/>
    <w:rsid w:val="006D4BD9"/>
    <w:rsid w:val="008C2183"/>
    <w:rsid w:val="008E7A86"/>
    <w:rsid w:val="00AE18F7"/>
    <w:rsid w:val="00D35363"/>
    <w:rsid w:val="00F200AA"/>
    <w:rsid w:val="00F26F85"/>
    <w:rsid w:val="00F9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</cp:revision>
  <dcterms:created xsi:type="dcterms:W3CDTF">2024-11-21T13:22:00Z</dcterms:created>
  <dcterms:modified xsi:type="dcterms:W3CDTF">2025-02-25T08:16:00Z</dcterms:modified>
</cp:coreProperties>
</file>